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8A4" w:rsidRPr="00F138A4" w:rsidRDefault="00F138A4" w:rsidP="00F138A4">
      <w:pPr>
        <w:spacing w:after="150" w:line="240" w:lineRule="auto"/>
        <w:outlineLvl w:val="2"/>
        <w:rPr>
          <w:rFonts w:ascii="Lato" w:eastAsia="Times New Roman" w:hAnsi="Lato" w:cs="Times New Roman"/>
          <w:color w:val="010470"/>
          <w:sz w:val="35"/>
          <w:szCs w:val="35"/>
        </w:rPr>
      </w:pPr>
      <w:bookmarkStart w:id="0" w:name="_GoBack"/>
      <w:bookmarkEnd w:id="0"/>
      <w:r w:rsidRPr="00F138A4">
        <w:rPr>
          <w:rFonts w:ascii="Lato" w:eastAsia="Times New Roman" w:hAnsi="Lato" w:cs="Times New Roman"/>
          <w:color w:val="010470"/>
          <w:sz w:val="35"/>
          <w:szCs w:val="35"/>
        </w:rPr>
        <w:t>Portrait of a Daughter of St. Joseph</w:t>
      </w:r>
    </w:p>
    <w:p w:rsidR="00F138A4" w:rsidRPr="00F138A4" w:rsidRDefault="00F138A4" w:rsidP="00F138A4">
      <w:pPr>
        <w:spacing w:line="375" w:lineRule="atLeast"/>
        <w:jc w:val="center"/>
        <w:rPr>
          <w:rFonts w:ascii="Lato" w:eastAsia="Times New Roman" w:hAnsi="Lato" w:cs="Times New Roman"/>
          <w:color w:val="272425"/>
          <w:sz w:val="24"/>
          <w:szCs w:val="24"/>
        </w:rPr>
      </w:pPr>
      <w:r w:rsidRPr="00F138A4">
        <w:rPr>
          <w:rFonts w:ascii="Lato" w:eastAsia="Times New Roman" w:hAnsi="Lato" w:cs="Times New Roman"/>
          <w:color w:val="272425"/>
          <w:sz w:val="24"/>
          <w:szCs w:val="24"/>
        </w:rPr>
        <w:t>Eyes open to the world both miserable and sinful, </w:t>
      </w:r>
      <w:r w:rsidRPr="00F138A4">
        <w:rPr>
          <w:rFonts w:ascii="Lato" w:eastAsia="Times New Roman" w:hAnsi="Lato" w:cs="Times New Roman"/>
          <w:color w:val="272425"/>
          <w:sz w:val="24"/>
          <w:szCs w:val="24"/>
        </w:rPr>
        <w:br/>
        <w:t xml:space="preserve">but a world worked on by the Holy Spirit; </w:t>
      </w:r>
      <w:r w:rsidRPr="00F138A4">
        <w:rPr>
          <w:rFonts w:ascii="Lato" w:eastAsia="Times New Roman" w:hAnsi="Lato" w:cs="Times New Roman"/>
          <w:color w:val="272425"/>
          <w:sz w:val="24"/>
          <w:szCs w:val="24"/>
        </w:rPr>
        <w:br/>
        <w:t xml:space="preserve">Eyes open and ears attentive to the sufferings of the world; </w:t>
      </w:r>
      <w:r w:rsidRPr="00F138A4">
        <w:rPr>
          <w:rFonts w:ascii="Lato" w:eastAsia="Times New Roman" w:hAnsi="Lato" w:cs="Times New Roman"/>
          <w:color w:val="272425"/>
          <w:sz w:val="24"/>
          <w:szCs w:val="24"/>
        </w:rPr>
        <w:br/>
        <w:t xml:space="preserve">Eyes open, ears attentive and spirit alert.. . . </w:t>
      </w:r>
      <w:r w:rsidRPr="00F138A4">
        <w:rPr>
          <w:rFonts w:ascii="Lato" w:eastAsia="Times New Roman" w:hAnsi="Lato" w:cs="Times New Roman"/>
          <w:color w:val="272425"/>
          <w:sz w:val="24"/>
          <w:szCs w:val="24"/>
        </w:rPr>
        <w:br/>
        <w:t xml:space="preserve">never settled down, always in a holy disquietude, searching. . . </w:t>
      </w:r>
      <w:r w:rsidRPr="00F138A4">
        <w:rPr>
          <w:rFonts w:ascii="Lato" w:eastAsia="Times New Roman" w:hAnsi="Lato" w:cs="Times New Roman"/>
          <w:color w:val="272425"/>
          <w:sz w:val="24"/>
          <w:szCs w:val="24"/>
        </w:rPr>
        <w:br/>
        <w:t xml:space="preserve">in order to understand, </w:t>
      </w:r>
      <w:r w:rsidRPr="00F138A4">
        <w:rPr>
          <w:rFonts w:ascii="Lato" w:eastAsia="Times New Roman" w:hAnsi="Lato" w:cs="Times New Roman"/>
          <w:color w:val="272425"/>
          <w:sz w:val="24"/>
          <w:szCs w:val="24"/>
        </w:rPr>
        <w:br/>
        <w:t xml:space="preserve">to divine what God and the dear neighbor </w:t>
      </w:r>
      <w:r w:rsidRPr="00F138A4">
        <w:rPr>
          <w:rFonts w:ascii="Lato" w:eastAsia="Times New Roman" w:hAnsi="Lato" w:cs="Times New Roman"/>
          <w:color w:val="272425"/>
          <w:sz w:val="24"/>
          <w:szCs w:val="24"/>
        </w:rPr>
        <w:br/>
        <w:t xml:space="preserve">await from her today, now, for the body and for the soul; </w:t>
      </w:r>
      <w:r w:rsidRPr="00F138A4">
        <w:rPr>
          <w:rFonts w:ascii="Lato" w:eastAsia="Times New Roman" w:hAnsi="Lato" w:cs="Times New Roman"/>
          <w:color w:val="272425"/>
          <w:sz w:val="24"/>
          <w:szCs w:val="24"/>
        </w:rPr>
        <w:br/>
        <w:t xml:space="preserve">Eyes open, ears attentive, spirit alert. . .sleeves rolled up for ministry, </w:t>
      </w:r>
      <w:r w:rsidRPr="00F138A4">
        <w:rPr>
          <w:rFonts w:ascii="Lato" w:eastAsia="Times New Roman" w:hAnsi="Lato" w:cs="Times New Roman"/>
          <w:color w:val="272425"/>
          <w:sz w:val="24"/>
          <w:szCs w:val="24"/>
        </w:rPr>
        <w:br/>
        <w:t xml:space="preserve">without excluding the more humble, the less pleasing, </w:t>
      </w:r>
      <w:r w:rsidRPr="00F138A4">
        <w:rPr>
          <w:rFonts w:ascii="Lato" w:eastAsia="Times New Roman" w:hAnsi="Lato" w:cs="Times New Roman"/>
          <w:color w:val="272425"/>
          <w:sz w:val="24"/>
          <w:szCs w:val="24"/>
        </w:rPr>
        <w:br/>
        <w:t xml:space="preserve">the less noticeable; </w:t>
      </w:r>
      <w:r w:rsidRPr="00F138A4">
        <w:rPr>
          <w:rFonts w:ascii="Lato" w:eastAsia="Times New Roman" w:hAnsi="Lato" w:cs="Times New Roman"/>
          <w:color w:val="272425"/>
          <w:sz w:val="24"/>
          <w:szCs w:val="24"/>
        </w:rPr>
        <w:br/>
        <w:t xml:space="preserve">Finally, in her face the reflection of a virtue proper to our Congregation, </w:t>
      </w:r>
      <w:r w:rsidRPr="00F138A4">
        <w:rPr>
          <w:rFonts w:ascii="Lato" w:eastAsia="Times New Roman" w:hAnsi="Lato" w:cs="Times New Roman"/>
          <w:color w:val="272425"/>
          <w:sz w:val="24"/>
          <w:szCs w:val="24"/>
        </w:rPr>
        <w:br/>
        <w:t xml:space="preserve">– continual joy of spirit.. </w:t>
      </w:r>
      <w:r w:rsidRPr="00F138A4">
        <w:rPr>
          <w:rFonts w:ascii="Lato" w:eastAsia="Times New Roman" w:hAnsi="Lato" w:cs="Times New Roman"/>
          <w:color w:val="272425"/>
          <w:sz w:val="24"/>
          <w:szCs w:val="24"/>
        </w:rPr>
        <w:br/>
        <w:t xml:space="preserve">This is the quiet inner glow of the Sister whose life </w:t>
      </w:r>
      <w:r w:rsidRPr="00F138A4">
        <w:rPr>
          <w:rFonts w:ascii="Lato" w:eastAsia="Times New Roman" w:hAnsi="Lato" w:cs="Times New Roman"/>
          <w:color w:val="272425"/>
          <w:sz w:val="24"/>
          <w:szCs w:val="24"/>
        </w:rPr>
        <w:br/>
        <w:t xml:space="preserve">in the service of Jesus Christ has been successful. </w:t>
      </w:r>
      <w:r w:rsidRPr="00F138A4">
        <w:rPr>
          <w:rFonts w:ascii="Lato" w:eastAsia="Times New Roman" w:hAnsi="Lato" w:cs="Times New Roman"/>
          <w:color w:val="272425"/>
          <w:sz w:val="24"/>
          <w:szCs w:val="24"/>
        </w:rPr>
        <w:br/>
        <w:t xml:space="preserve">  </w:t>
      </w:r>
      <w:r w:rsidRPr="00F138A4">
        <w:rPr>
          <w:rFonts w:ascii="Lato" w:eastAsia="Times New Roman" w:hAnsi="Lato" w:cs="Times New Roman"/>
          <w:color w:val="272425"/>
          <w:sz w:val="24"/>
          <w:szCs w:val="24"/>
        </w:rPr>
        <w:br/>
      </w:r>
      <w:r w:rsidRPr="00F138A4">
        <w:rPr>
          <w:rFonts w:ascii="Lato" w:eastAsia="Times New Roman" w:hAnsi="Lato" w:cs="Times New Roman"/>
          <w:b/>
          <w:bCs/>
          <w:color w:val="272425"/>
          <w:sz w:val="24"/>
          <w:szCs w:val="24"/>
        </w:rPr>
        <w:t xml:space="preserve">– Marius </w:t>
      </w:r>
      <w:proofErr w:type="spellStart"/>
      <w:r w:rsidRPr="00F138A4">
        <w:rPr>
          <w:rFonts w:ascii="Lato" w:eastAsia="Times New Roman" w:hAnsi="Lato" w:cs="Times New Roman"/>
          <w:b/>
          <w:bCs/>
          <w:color w:val="272425"/>
          <w:sz w:val="24"/>
          <w:szCs w:val="24"/>
        </w:rPr>
        <w:t>Nepper</w:t>
      </w:r>
      <w:proofErr w:type="spellEnd"/>
      <w:r w:rsidRPr="00F138A4">
        <w:rPr>
          <w:rFonts w:ascii="Lato" w:eastAsia="Times New Roman" w:hAnsi="Lato" w:cs="Times New Roman"/>
          <w:b/>
          <w:bCs/>
          <w:color w:val="272425"/>
          <w:sz w:val="24"/>
          <w:szCs w:val="24"/>
        </w:rPr>
        <w:t>, S.J.</w:t>
      </w:r>
    </w:p>
    <w:p w:rsidR="00810F89" w:rsidRDefault="00810F89"/>
    <w:sectPr w:rsidR="00810F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BEB" w:rsidRDefault="004D2BEB" w:rsidP="00F138A4">
      <w:pPr>
        <w:spacing w:after="0" w:line="240" w:lineRule="auto"/>
      </w:pPr>
      <w:r>
        <w:separator/>
      </w:r>
    </w:p>
  </w:endnote>
  <w:endnote w:type="continuationSeparator" w:id="0">
    <w:p w:rsidR="004D2BEB" w:rsidRDefault="004D2BEB" w:rsidP="00F1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8A4" w:rsidRDefault="00F138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8A4" w:rsidRDefault="00F138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8A4" w:rsidRDefault="00F13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BEB" w:rsidRDefault="004D2BEB" w:rsidP="00F138A4">
      <w:pPr>
        <w:spacing w:after="0" w:line="240" w:lineRule="auto"/>
      </w:pPr>
      <w:r>
        <w:separator/>
      </w:r>
    </w:p>
  </w:footnote>
  <w:footnote w:type="continuationSeparator" w:id="0">
    <w:p w:rsidR="004D2BEB" w:rsidRDefault="004D2BEB" w:rsidP="00F1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8A4" w:rsidRDefault="002047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6000" o:spid="_x0000_s2050" type="#_x0000_t75" style="position:absolute;margin-left:0;margin-top:0;width:467.9pt;height:635.25pt;z-index:-251657216;mso-position-horizontal:center;mso-position-horizontal-relative:margin;mso-position-vertical:center;mso-position-vertical-relative:margin" o:allowincell="f">
          <v:imagedata r:id="rId1" o:title="Mother 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8A4" w:rsidRDefault="002047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6001" o:spid="_x0000_s2051" type="#_x0000_t75" style="position:absolute;margin-left:0;margin-top:0;width:467.9pt;height:635.25pt;z-index:-251656192;mso-position-horizontal:center;mso-position-horizontal-relative:margin;mso-position-vertical:center;mso-position-vertical-relative:margin" o:allowincell="f">
          <v:imagedata r:id="rId1" o:title="Mother S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8A4" w:rsidRDefault="002047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55999" o:spid="_x0000_s2049" type="#_x0000_t75" style="position:absolute;margin-left:0;margin-top:0;width:467.9pt;height:635.25pt;z-index:-251658240;mso-position-horizontal:center;mso-position-horizontal-relative:margin;mso-position-vertical:center;mso-position-vertical-relative:margin" o:allowincell="f">
          <v:imagedata r:id="rId1" o:title="Mother S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8A4"/>
    <w:rsid w:val="00204758"/>
    <w:rsid w:val="004D2BEB"/>
    <w:rsid w:val="00810F89"/>
    <w:rsid w:val="00F1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9BA1A70-1F41-4F6D-9135-9788D22D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38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3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8A4"/>
  </w:style>
  <w:style w:type="paragraph" w:styleId="Footer">
    <w:name w:val="footer"/>
    <w:basedOn w:val="Normal"/>
    <w:link w:val="FooterChar"/>
    <w:uiPriority w:val="99"/>
    <w:unhideWhenUsed/>
    <w:rsid w:val="00F13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4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63825">
                              <w:marLeft w:val="5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13117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9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3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72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Minear</dc:creator>
  <cp:lastModifiedBy>Judith Minear</cp:lastModifiedBy>
  <cp:revision>2</cp:revision>
  <dcterms:created xsi:type="dcterms:W3CDTF">2019-10-28T17:13:00Z</dcterms:created>
  <dcterms:modified xsi:type="dcterms:W3CDTF">2019-10-28T17:13:00Z</dcterms:modified>
</cp:coreProperties>
</file>